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1A3529" w:rsidRPr="00245D3D" w:rsidRDefault="001A3529" w:rsidP="001A3529">
      <w:pPr>
        <w:pStyle w:val="berschrift1"/>
        <w:tabs>
          <w:tab w:val="left" w:pos="1515"/>
        </w:tabs>
        <w:rPr>
          <w:sz w:val="28"/>
          <w:szCs w:val="28"/>
        </w:rPr>
      </w:pPr>
      <w:r w:rsidRPr="00245D3D">
        <w:rPr>
          <w:bCs w:val="0"/>
          <w:sz w:val="28"/>
          <w:szCs w:val="28"/>
        </w:rPr>
        <w:t>RANKO</w:t>
      </w:r>
      <w:r w:rsidRPr="00245D3D">
        <w:rPr>
          <w:bCs w:val="0"/>
          <w:sz w:val="28"/>
          <w:szCs w:val="28"/>
          <w:vertAlign w:val="superscript"/>
        </w:rPr>
        <w:t>®</w:t>
      </w:r>
      <w:r w:rsidRPr="00245D3D">
        <w:rPr>
          <w:bCs w:val="0"/>
          <w:sz w:val="28"/>
          <w:szCs w:val="28"/>
        </w:rPr>
        <w:t xml:space="preserve"> Doppelstabmattenzaun feuerverzinkt</w:t>
      </w:r>
    </w:p>
    <w:p w:rsidR="001A3529" w:rsidRPr="00245D3D" w:rsidRDefault="001A3529" w:rsidP="001A3529">
      <w:pPr>
        <w:pStyle w:val="berschrift2"/>
        <w:rPr>
          <w:bCs w:val="0"/>
          <w:szCs w:val="28"/>
        </w:rPr>
      </w:pPr>
      <w:r w:rsidRPr="00245D3D">
        <w:rPr>
          <w:bCs w:val="0"/>
          <w:szCs w:val="28"/>
        </w:rPr>
        <w:t>mit Klemmplattenpfahl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RANKO</w:t>
      </w:r>
      <w:r w:rsidRPr="00245D3D">
        <w:rPr>
          <w:b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sz w:val="20"/>
        </w:rPr>
        <w:t>Doppelstabmattenzaun</w:t>
      </w:r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F97DE0" w:rsidRDefault="001A3529" w:rsidP="00F97DE0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="00F97DE0">
        <w:rPr>
          <w:i/>
          <w:iCs/>
          <w:sz w:val="16"/>
        </w:rPr>
        <w:t xml:space="preserve">  </w:t>
      </w:r>
      <w:r w:rsidR="00F97DE0">
        <w:rPr>
          <w:b/>
          <w:iCs/>
          <w:sz w:val="16"/>
        </w:rPr>
        <w:t>Draht Häcker GmbH</w:t>
      </w:r>
      <w:r w:rsidR="00F97DE0">
        <w:rPr>
          <w:b/>
          <w:iCs/>
          <w:sz w:val="16"/>
        </w:rPr>
        <w:tab/>
        <w:t>Draht Häcker GmbH</w:t>
      </w:r>
      <w:r w:rsidR="00F97DE0">
        <w:rPr>
          <w:b/>
          <w:iCs/>
          <w:sz w:val="16"/>
        </w:rPr>
        <w:tab/>
      </w:r>
    </w:p>
    <w:p w:rsidR="00F97DE0" w:rsidRDefault="00F97DE0" w:rsidP="00F97DE0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F97DE0" w:rsidRDefault="00F97DE0" w:rsidP="00F97DE0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>89343 Jettingen - Scheppach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F97DE0" w:rsidRDefault="00F97DE0" w:rsidP="00F97DE0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iCs/>
          <w:sz w:val="16"/>
        </w:rPr>
        <w:t xml:space="preserve">Tel. 08225 / 9691-0 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 xml:space="preserve">      Tel. 0</w:t>
      </w:r>
      <w:bookmarkStart w:id="0" w:name="_GoBack"/>
      <w:r>
        <w:rPr>
          <w:b/>
          <w:iCs/>
          <w:sz w:val="16"/>
        </w:rPr>
        <w:t>8106 / 99545-0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</w:p>
    <w:p w:rsidR="00F97DE0" w:rsidRDefault="00F97DE0" w:rsidP="00F97DE0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 xml:space="preserve">Fax 08225 / 9691-19                              Fax 08106 </w:t>
      </w:r>
      <w:bookmarkEnd w:id="0"/>
      <w:r>
        <w:rPr>
          <w:b/>
          <w:iCs/>
          <w:sz w:val="16"/>
        </w:rPr>
        <w:t>/ 99545-20</w:t>
      </w:r>
      <w:r>
        <w:rPr>
          <w:b/>
          <w:iCs/>
          <w:sz w:val="16"/>
        </w:rPr>
        <w:tab/>
      </w:r>
    </w:p>
    <w:p w:rsidR="00F97DE0" w:rsidRDefault="00F97DE0" w:rsidP="00F97DE0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C96383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4371F6" w:rsidRDefault="004371F6" w:rsidP="00F97DE0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sz w:val="12"/>
        </w:rPr>
      </w:pPr>
      <w:r>
        <w:rPr>
          <w:b/>
          <w:iCs/>
          <w:sz w:val="16"/>
        </w:rPr>
        <w:t xml:space="preserve">   </w:t>
      </w:r>
    </w:p>
    <w:p w:rsidR="001A3529" w:rsidRPr="00245D3D" w:rsidRDefault="001A3529" w:rsidP="004371F6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sz w:val="8"/>
          <w:szCs w:val="8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i/>
          <w:sz w:val="20"/>
        </w:rPr>
        <w:t>RANKO</w:t>
      </w:r>
      <w:r w:rsidRPr="00245D3D">
        <w:rPr>
          <w:b/>
          <w:i/>
          <w:sz w:val="20"/>
          <w:vertAlign w:val="superscript"/>
        </w:rPr>
        <w:t xml:space="preserve">® </w:t>
      </w:r>
      <w:r w:rsidRPr="00245D3D">
        <w:rPr>
          <w:b/>
          <w:i/>
          <w:sz w:val="20"/>
        </w:rPr>
        <w:t>Klemmplattenpfahl</w:t>
      </w:r>
      <w:r w:rsidRPr="00245D3D">
        <w:rPr>
          <w:sz w:val="20"/>
        </w:rPr>
        <w:t xml:space="preserve"> aus feuerverzinktem Rechteck-Stahlrohr geschnitten und bearbeitet, mit genieteten Stahlmuttern M8, Kunststoffauflageböcken und Kunststoffabdeckkappe. Befestigung der Doppelstabmatten mittels profilierten den Bock umfassenden Klemmplatten aus Edelstahl. Der Bodenaushub wird entlang der Zaunflucht verteilt.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8"/>
          <w:szCs w:val="8"/>
        </w:rPr>
        <w:tab/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Pfostenquerschnitt:</w:t>
      </w:r>
      <w:r w:rsidRPr="00245D3D">
        <w:rPr>
          <w:sz w:val="20"/>
        </w:rPr>
        <w:tab/>
      </w:r>
      <w:r w:rsidRPr="00245D3D">
        <w:rPr>
          <w:bCs/>
          <w:sz w:val="20"/>
        </w:rPr>
        <w:t>60/40/2</w:t>
      </w:r>
      <w:r w:rsidRPr="00245D3D">
        <w:rPr>
          <w:sz w:val="20"/>
        </w:rPr>
        <w:t xml:space="preserve"> mm</w:t>
      </w:r>
    </w:p>
    <w:p w:rsidR="001A3529" w:rsidRPr="00245D3D" w:rsidRDefault="001A3529" w:rsidP="001A3529">
      <w:pPr>
        <w:pStyle w:val="berschrift3"/>
        <w:tabs>
          <w:tab w:val="right" w:pos="5387"/>
          <w:tab w:val="left" w:pos="5529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 </w:t>
      </w:r>
      <w:r w:rsidRPr="00245D3D">
        <w:rPr>
          <w:b/>
          <w:bCs/>
          <w:i w:val="0"/>
          <w:sz w:val="20"/>
        </w:rPr>
        <w:t>mm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Abstand Mitte/Mitte Pfosten:</w:t>
      </w:r>
      <w:r w:rsidRPr="00245D3D">
        <w:rPr>
          <w:sz w:val="20"/>
        </w:rPr>
        <w:tab/>
        <w:t xml:space="preserve"> 2520 mm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1A3529" w:rsidRPr="00245D3D" w:rsidRDefault="001A3529" w:rsidP="001A3529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b/>
          <w:sz w:val="8"/>
          <w:szCs w:val="8"/>
        </w:rPr>
        <w:br/>
      </w:r>
      <w:r w:rsidRPr="00245D3D">
        <w:rPr>
          <w:b/>
          <w:i/>
          <w:sz w:val="20"/>
        </w:rPr>
        <w:t>Matten</w:t>
      </w:r>
      <w:r w:rsidRPr="00245D3D">
        <w:rPr>
          <w:sz w:val="20"/>
        </w:rPr>
        <w:t>, bestehend aus Stahldrähten, punktgeschweißt, wobei die waagerechten Doppel-Drähte gegenüberliegend angeordnet sind. Bis 1600 mm ohne Überstände, ab 1830 mm mit Überständen. Die Befestigung erfolgt mit M8-Edelstahlschrauben mit 5,5-Innensechskant.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4"/>
          <w:szCs w:val="4"/>
        </w:rPr>
      </w:pPr>
    </w:p>
    <w:p w:rsidR="001A3529" w:rsidRPr="00245D3D" w:rsidRDefault="001A3529" w:rsidP="001A3529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C96383">
        <w:rPr>
          <w:b/>
          <w:sz w:val="20"/>
        </w:rPr>
      </w:r>
      <w:r w:rsidR="00C96383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Typ 8/6/8</w:t>
      </w:r>
    </w:p>
    <w:p w:rsidR="001A3529" w:rsidRPr="00245D3D" w:rsidRDefault="001A3529" w:rsidP="001A3529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C96383">
        <w:rPr>
          <w:b/>
          <w:sz w:val="20"/>
        </w:rPr>
      </w:r>
      <w:r w:rsidR="00C96383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Typ 6/5/6 (bis Mattenhöhe 2030)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4"/>
          <w:szCs w:val="4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bCs/>
          <w:sz w:val="20"/>
        </w:rPr>
        <w:t>Mattenhöhe:</w:t>
      </w:r>
      <w:r w:rsidRPr="00245D3D">
        <w:rPr>
          <w:b/>
          <w:bCs/>
          <w:sz w:val="20"/>
        </w:rPr>
        <w:tab/>
        <w:t>.….</w:t>
      </w:r>
      <w:r w:rsidRPr="00245D3D">
        <w:rPr>
          <w:b/>
          <w:sz w:val="20"/>
        </w:rPr>
        <w:t xml:space="preserve"> mm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Mattenbreite:</w:t>
      </w:r>
      <w:r w:rsidRPr="00245D3D">
        <w:rPr>
          <w:sz w:val="20"/>
        </w:rPr>
        <w:tab/>
        <w:t>ca. 2500 mm</w:t>
      </w:r>
    </w:p>
    <w:p w:rsidR="001A3529" w:rsidRPr="00245D3D" w:rsidRDefault="001A3529" w:rsidP="001A3529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Maschenweite:</w:t>
      </w:r>
      <w:r w:rsidRPr="00245D3D">
        <w:rPr>
          <w:sz w:val="20"/>
        </w:rPr>
        <w:tab/>
        <w:t>50/200 mm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1A3529" w:rsidRPr="00245D3D" w:rsidRDefault="001A3529" w:rsidP="001A3529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sz w:val="20"/>
        </w:rPr>
        <w:tab/>
        <w:t xml:space="preserve">Korrosionsschutz: </w:t>
      </w:r>
      <w:r w:rsidRPr="00245D3D">
        <w:rPr>
          <w:b/>
          <w:sz w:val="20"/>
        </w:rPr>
        <w:t>nach dem Schweißen</w:t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 xml:space="preserve">am Stück feuerverzinkt  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 (einschl. Pfosten)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Höhenabstufungen</w:t>
      </w:r>
      <w:r w:rsidRPr="00245D3D">
        <w:rPr>
          <w:sz w:val="20"/>
        </w:rPr>
        <w:t xml:space="preserve"> unter Verwendung ganzer Matten.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(L= 2500 mm) Maximaler Höhensprung um 200 mm. Möglicher Höhensprung 50-200 mm.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Zulage für</w:t>
      </w:r>
      <w:r w:rsidRPr="00245D3D">
        <w:rPr>
          <w:b/>
          <w:sz w:val="20"/>
        </w:rPr>
        <w:t xml:space="preserve"> Höhenabstufungen mit mehr als 200 mm, oder Verbau im Kurvenbereich,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>mit gekürzten Matten</w:t>
      </w:r>
      <w:r w:rsidRPr="00245D3D">
        <w:rPr>
          <w:sz w:val="20"/>
        </w:rPr>
        <w:t xml:space="preserve"> (kürzer als 2500 mm) unter Verwendung eines zusätzlichen Pfostens. Die Schnittstellen werden kaltverzinkt.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1.3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rFonts w:cs="Arial"/>
          <w:sz w:val="20"/>
        </w:rPr>
        <w:t xml:space="preserve">Anfangs- bzw. Endpunkte, sowie Toranschlüsse montieren, einschließlich evtl. Anpassen der 2,50 m langen Gittermatten, Nacharbeiten mit Kalt-Zink (ggf. </w:t>
      </w:r>
      <w:proofErr w:type="spellStart"/>
      <w:r w:rsidR="00650E6B">
        <w:rPr>
          <w:rFonts w:cs="Arial"/>
          <w:sz w:val="20"/>
        </w:rPr>
        <w:t>fvz</w:t>
      </w:r>
      <w:proofErr w:type="spellEnd"/>
      <w:r w:rsidR="00650E6B">
        <w:rPr>
          <w:rFonts w:cs="Arial"/>
          <w:sz w:val="20"/>
        </w:rPr>
        <w:tab/>
      </w:r>
      <w:r w:rsidR="00BE721F">
        <w:rPr>
          <w:rFonts w:cs="Arial"/>
          <w:sz w:val="20"/>
        </w:rPr>
        <w:t xml:space="preserve"> </w:t>
      </w:r>
      <w:r w:rsidRPr="00245D3D">
        <w:rPr>
          <w:rFonts w:cs="Arial"/>
          <w:sz w:val="20"/>
        </w:rPr>
        <w:t>Farbe) als Zulage.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das </w:t>
      </w:r>
      <w:r w:rsidRPr="00245D3D">
        <w:rPr>
          <w:b/>
          <w:sz w:val="20"/>
        </w:rPr>
        <w:t>Kürzen der Matten</w:t>
      </w:r>
      <w:r w:rsidRPr="00245D3D">
        <w:rPr>
          <w:sz w:val="20"/>
        </w:rPr>
        <w:t xml:space="preserve"> im Anschluss an Gebäude, Tore o. ä.</w:t>
      </w:r>
    </w:p>
    <w:p w:rsidR="001A3529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Schnittstellen werden kaltverzinkt.</w:t>
      </w:r>
      <w:r w:rsidR="00BE721F">
        <w:rPr>
          <w:sz w:val="20"/>
        </w:rPr>
        <w:t>(ggf. PVC-Farbe)</w:t>
      </w:r>
    </w:p>
    <w:p w:rsidR="00BE721F" w:rsidRPr="00245D3D" w:rsidRDefault="00BE721F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A3529" w:rsidRPr="00245D3D" w:rsidRDefault="001A3529" w:rsidP="001A3529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Zulage für Ecklösung:</w:t>
      </w:r>
    </w:p>
    <w:p w:rsidR="001A3529" w:rsidRPr="00245D3D" w:rsidRDefault="001A3529" w:rsidP="001A3529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Eckpfosten 60/60 (nur bei 90° Ecke)</w:t>
      </w:r>
    </w:p>
    <w:p w:rsidR="001A3529" w:rsidRPr="00245D3D" w:rsidRDefault="001A3529" w:rsidP="001A3529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sonstige Ecklösung (Lasche, Zuschneiden einschließlich Nacharbeiten </w:t>
      </w:r>
    </w:p>
    <w:p w:rsidR="001A3529" w:rsidRPr="00245D3D" w:rsidRDefault="001A3529" w:rsidP="001A3529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  <w:t xml:space="preserve">mit Kalt-Zink und ggf. </w:t>
      </w:r>
      <w:r w:rsidR="009E799C">
        <w:rPr>
          <w:sz w:val="20"/>
        </w:rPr>
        <w:t>fvz</w:t>
      </w:r>
      <w:r w:rsidRPr="00245D3D">
        <w:rPr>
          <w:sz w:val="20"/>
        </w:rPr>
        <w:t xml:space="preserve"> Farbe)</w:t>
      </w:r>
    </w:p>
    <w:p w:rsidR="001A3529" w:rsidRPr="00245D3D" w:rsidRDefault="001A3529" w:rsidP="001A3529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A3529" w:rsidRPr="00245D3D" w:rsidRDefault="001A3529" w:rsidP="001A3529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bCs/>
          <w:sz w:val="20"/>
        </w:rPr>
        <w:t>Pos. 1.6</w:t>
      </w:r>
      <w:r w:rsidRPr="00245D3D">
        <w:rPr>
          <w:bCs/>
          <w:sz w:val="20"/>
        </w:rPr>
        <w:tab/>
      </w:r>
      <w:r w:rsidRPr="00245D3D">
        <w:rPr>
          <w:sz w:val="20"/>
        </w:rPr>
        <w:t>Bedarfsposition:</w:t>
      </w:r>
    </w:p>
    <w:p w:rsidR="001A3529" w:rsidRPr="00245D3D" w:rsidRDefault="001A3529" w:rsidP="001A3529">
      <w:pPr>
        <w:tabs>
          <w:tab w:val="left" w:pos="1418"/>
          <w:tab w:val="left" w:pos="5245"/>
          <w:tab w:val="right" w:pos="5387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bCs/>
          <w:sz w:val="20"/>
        </w:rPr>
        <w:tab/>
      </w:r>
      <w:r w:rsidRPr="00245D3D">
        <w:rPr>
          <w:b/>
          <w:sz w:val="20"/>
        </w:rPr>
        <w:t>Zulage Übersteigschutz</w:t>
      </w:r>
    </w:p>
    <w:p w:rsidR="001A3529" w:rsidRPr="00245D3D" w:rsidRDefault="001A3529" w:rsidP="001A3529">
      <w:pPr>
        <w:tabs>
          <w:tab w:val="left" w:pos="1418"/>
          <w:tab w:val="left" w:pos="5245"/>
          <w:tab w:val="right" w:pos="5387"/>
          <w:tab w:val="left" w:pos="6096"/>
          <w:tab w:val="decimal" w:pos="6804"/>
          <w:tab w:val="left" w:pos="6946"/>
          <w:tab w:val="decimal" w:pos="8505"/>
        </w:tabs>
        <w:rPr>
          <w:b/>
          <w:sz w:val="6"/>
          <w:szCs w:val="6"/>
        </w:rPr>
      </w:pPr>
    </w:p>
    <w:p w:rsidR="001A3529" w:rsidRPr="00245D3D" w:rsidRDefault="001A3529" w:rsidP="001A3529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C96383">
        <w:rPr>
          <w:b/>
          <w:sz w:val="20"/>
        </w:rPr>
      </w:r>
      <w:r w:rsidR="00C96383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sz w:val="20"/>
        </w:rPr>
        <w:tab/>
        <w:t xml:space="preserve">Pfosten mit aufgeschweißter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 xml:space="preserve"> </w:t>
      </w:r>
      <w:r w:rsidRPr="00245D3D">
        <w:rPr>
          <w:sz w:val="20"/>
        </w:rPr>
        <w:tab/>
        <w:t>für Matte 45° abgewinkelt</w:t>
      </w:r>
    </w:p>
    <w:p w:rsidR="001A3529" w:rsidRPr="00245D3D" w:rsidRDefault="001A3529" w:rsidP="001A3529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innen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außen</w:t>
      </w:r>
    </w:p>
    <w:p w:rsidR="001A3529" w:rsidRPr="00245D3D" w:rsidRDefault="001A3529" w:rsidP="001A3529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right" w:pos="5387"/>
          <w:tab w:val="left" w:pos="5812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200 mm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400 mm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…... mm</w:t>
      </w:r>
    </w:p>
    <w:p w:rsidR="001A3529" w:rsidRPr="00245D3D" w:rsidRDefault="001A3529" w:rsidP="001A3529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Pfosten mit aufgeschweißter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 xml:space="preserve"> </w:t>
      </w:r>
      <w:r w:rsidRPr="00245D3D">
        <w:rPr>
          <w:sz w:val="20"/>
        </w:rPr>
        <w:tab/>
        <w:t>für Stacheldraht</w:t>
      </w:r>
    </w:p>
    <w:p w:rsidR="001A3529" w:rsidRPr="00E95FDD" w:rsidRDefault="001A3529" w:rsidP="001A3529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innen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</w:t>
      </w:r>
      <w:r w:rsidRPr="00E95FDD">
        <w:rPr>
          <w:sz w:val="20"/>
        </w:rPr>
        <w:t xml:space="preserve"> außen</w:t>
      </w:r>
    </w:p>
    <w:p w:rsidR="001A3529" w:rsidRPr="00245D3D" w:rsidRDefault="001A3529" w:rsidP="001A3529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E95FDD">
        <w:rPr>
          <w:sz w:val="20"/>
        </w:rPr>
        <w:tab/>
      </w:r>
      <w:r w:rsidRPr="00E95FD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200 mm für 1 Reihe Stacheldraht</w:t>
      </w:r>
      <w:r w:rsidRPr="00245D3D">
        <w:rPr>
          <w:sz w:val="20"/>
        </w:rPr>
        <w:tab/>
      </w:r>
    </w:p>
    <w:p w:rsidR="001A3529" w:rsidRPr="00245D3D" w:rsidRDefault="001A3529" w:rsidP="001A3529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350 mm für 2 Reihen Stacheldraht</w:t>
      </w:r>
    </w:p>
    <w:p w:rsidR="001A3529" w:rsidRPr="00245D3D" w:rsidRDefault="001A3529" w:rsidP="001A3529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500 mm für 3 Reihen Stacheldraht</w:t>
      </w:r>
    </w:p>
    <w:p w:rsidR="001A3529" w:rsidRPr="00245D3D" w:rsidRDefault="001A3529" w:rsidP="001A3529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Pfosten gerade verlängert (ohne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>)</w:t>
      </w:r>
    </w:p>
    <w:p w:rsidR="001A3529" w:rsidRPr="00245D3D" w:rsidRDefault="001A3529" w:rsidP="001A3529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200 mm für 1 Reihe Stacheldraht</w:t>
      </w:r>
      <w:r w:rsidRPr="00245D3D">
        <w:rPr>
          <w:sz w:val="20"/>
        </w:rPr>
        <w:tab/>
      </w:r>
    </w:p>
    <w:p w:rsidR="001A3529" w:rsidRPr="00245D3D" w:rsidRDefault="001A3529" w:rsidP="001A3529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350 mm für 2 Reihen Stacheldraht</w:t>
      </w:r>
    </w:p>
    <w:p w:rsidR="001A3529" w:rsidRPr="00245D3D" w:rsidRDefault="001A3529" w:rsidP="001A3529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500 mm für 3 Reihen Stacheldraht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45° abgewinkelte Doppelstabmatte</w:t>
      </w:r>
    </w:p>
    <w:p w:rsidR="001A3529" w:rsidRPr="00245D3D" w:rsidRDefault="001A3529" w:rsidP="001A3529">
      <w:pPr>
        <w:tabs>
          <w:tab w:val="left" w:pos="1418"/>
          <w:tab w:val="left" w:pos="1985"/>
          <w:tab w:val="left" w:pos="3828"/>
          <w:tab w:val="right" w:pos="5387"/>
          <w:tab w:val="left" w:pos="5812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  <w:lang w:val="en-US"/>
        </w:rPr>
      </w:r>
      <w:r w:rsidR="00C96383">
        <w:rPr>
          <w:sz w:val="20"/>
          <w:lang w:val="en-US"/>
        </w:rPr>
        <w:fldChar w:fldCharType="separate"/>
      </w:r>
      <w:r w:rsidRPr="00245D3D">
        <w:rPr>
          <w:sz w:val="20"/>
          <w:lang w:val="en-US"/>
        </w:rPr>
        <w:fldChar w:fldCharType="end"/>
      </w:r>
      <w:r w:rsidRPr="00245D3D">
        <w:rPr>
          <w:sz w:val="20"/>
        </w:rPr>
        <w:t xml:space="preserve"> ca. 200 mm</w:t>
      </w:r>
      <w:r w:rsidRPr="00245D3D">
        <w:rPr>
          <w:sz w:val="20"/>
        </w:rPr>
        <w:tab/>
      </w:r>
      <w:r w:rsidRPr="00245D3D">
        <w:rPr>
          <w:sz w:val="20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  <w:lang w:val="en-US"/>
        </w:rPr>
      </w:r>
      <w:r w:rsidR="00C96383">
        <w:rPr>
          <w:sz w:val="20"/>
          <w:lang w:val="en-US"/>
        </w:rPr>
        <w:fldChar w:fldCharType="separate"/>
      </w:r>
      <w:r w:rsidRPr="00245D3D">
        <w:rPr>
          <w:sz w:val="20"/>
          <w:lang w:val="en-US"/>
        </w:rPr>
        <w:fldChar w:fldCharType="end"/>
      </w:r>
      <w:r w:rsidRPr="00245D3D">
        <w:rPr>
          <w:sz w:val="20"/>
        </w:rPr>
        <w:t xml:space="preserve"> ca. 400 mm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…... mm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  <w:lang w:val="en-US"/>
        </w:rPr>
      </w:r>
      <w:r w:rsidRPr="00245D3D">
        <w:rPr>
          <w:sz w:val="20"/>
          <w:lang w:val="en-US"/>
        </w:rPr>
        <w:fldChar w:fldCharType="separate"/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sz w:val="20"/>
          <w:lang w:val="en-US"/>
        </w:rPr>
        <w:fldChar w:fldCharType="end"/>
      </w:r>
      <w:r w:rsidRPr="00245D3D">
        <w:rPr>
          <w:sz w:val="20"/>
        </w:rPr>
        <w:t xml:space="preserve"> </w:t>
      </w:r>
      <w:proofErr w:type="spellStart"/>
      <w:r w:rsidRPr="00245D3D">
        <w:rPr>
          <w:sz w:val="20"/>
        </w:rPr>
        <w:t>lfm</w:t>
      </w:r>
      <w:proofErr w:type="spellEnd"/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Zulage für Pfosten mit voll verschweißter und am Stück feuerverzinkter</w:t>
      </w:r>
      <w:r w:rsidRPr="00245D3D">
        <w:rPr>
          <w:b/>
          <w:sz w:val="20"/>
        </w:rPr>
        <w:t xml:space="preserve"> </w:t>
      </w:r>
      <w:proofErr w:type="spellStart"/>
      <w:r w:rsidRPr="00245D3D">
        <w:rPr>
          <w:b/>
          <w:sz w:val="20"/>
        </w:rPr>
        <w:t>Dübelplatte</w:t>
      </w:r>
      <w:proofErr w:type="spellEnd"/>
    </w:p>
    <w:p w:rsidR="001A3529" w:rsidRPr="00245D3D" w:rsidRDefault="001A3529" w:rsidP="001A3529">
      <w:pPr>
        <w:pStyle w:val="berschrift3"/>
        <w:tabs>
          <w:tab w:val="clear" w:pos="5812"/>
          <w:tab w:val="right" w:pos="4395"/>
          <w:tab w:val="left" w:pos="4536"/>
        </w:tabs>
        <w:rPr>
          <w:b/>
          <w:bCs/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</w:t>
      </w:r>
      <w:r w:rsidRPr="00245D3D">
        <w:rPr>
          <w:b/>
          <w:i w:val="0"/>
          <w:sz w:val="20"/>
        </w:rPr>
        <w:tab/>
      </w:r>
      <w:r w:rsidRPr="00245D3D">
        <w:rPr>
          <w:b/>
          <w:bCs/>
          <w:i w:val="0"/>
          <w:sz w:val="20"/>
        </w:rPr>
        <w:t>mm</w:t>
      </w:r>
    </w:p>
    <w:p w:rsidR="001A3529" w:rsidRPr="00245D3D" w:rsidRDefault="001A3529" w:rsidP="001A3529">
      <w:pPr>
        <w:pStyle w:val="berschrift3"/>
        <w:tabs>
          <w:tab w:val="right" w:pos="4395"/>
          <w:tab w:val="left" w:pos="4536"/>
        </w:tabs>
        <w:rPr>
          <w:b/>
          <w:i w:val="0"/>
          <w:sz w:val="20"/>
        </w:rPr>
      </w:pPr>
      <w:proofErr w:type="spellStart"/>
      <w:r w:rsidRPr="00245D3D">
        <w:rPr>
          <w:b/>
          <w:i w:val="0"/>
          <w:sz w:val="20"/>
        </w:rPr>
        <w:t>Dübelplatte</w:t>
      </w:r>
      <w:proofErr w:type="spellEnd"/>
      <w:r w:rsidRPr="00245D3D">
        <w:rPr>
          <w:b/>
          <w:i w:val="0"/>
          <w:sz w:val="20"/>
        </w:rPr>
        <w:t>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 x ….</w:t>
      </w:r>
      <w:r w:rsidRPr="00245D3D">
        <w:rPr>
          <w:b/>
          <w:i w:val="0"/>
          <w:sz w:val="20"/>
        </w:rPr>
        <w:tab/>
        <w:t>mm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1.9</w:t>
      </w:r>
      <w:r w:rsidRPr="00245D3D">
        <w:rPr>
          <w:sz w:val="20"/>
        </w:rPr>
        <w:tab/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 xml:space="preserve">Stacheldraht </w:t>
      </w:r>
      <w:r w:rsidRPr="00245D3D">
        <w:rPr>
          <w:sz w:val="20"/>
        </w:rPr>
        <w:t xml:space="preserve">im Abstand von 160 mm zwischen den einzelnen Reihen, </w:t>
      </w:r>
      <w:proofErr w:type="spellStart"/>
      <w:r w:rsidRPr="00245D3D">
        <w:rPr>
          <w:sz w:val="20"/>
        </w:rPr>
        <w:t>zweidrähtig</w:t>
      </w:r>
      <w:proofErr w:type="spellEnd"/>
      <w:r w:rsidRPr="00245D3D">
        <w:rPr>
          <w:sz w:val="20"/>
        </w:rPr>
        <w:t xml:space="preserve">, vierspitzig, Stachelabstand ca. 100 mm, 1,7 mm, dickverzinkt, mit Pfostenverlängerung. 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left" w:pos="2694"/>
          <w:tab w:val="left" w:pos="3969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lastRenderedPageBreak/>
        <w:tab/>
      </w:r>
      <w:r w:rsidRPr="00245D3D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1 Reihe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2 Reihen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3 Reihen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</w:t>
      </w:r>
      <w:proofErr w:type="spellStart"/>
      <w:r w:rsidRPr="00245D3D">
        <w:rPr>
          <w:sz w:val="20"/>
        </w:rPr>
        <w:t>lfm</w:t>
      </w:r>
      <w:proofErr w:type="spellEnd"/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1.10</w:t>
      </w:r>
      <w:r w:rsidRPr="00245D3D">
        <w:rPr>
          <w:sz w:val="20"/>
        </w:rPr>
        <w:tab/>
        <w:t>Bedarfsposition:</w:t>
      </w:r>
    </w:p>
    <w:p w:rsidR="001A3529" w:rsidRPr="00245D3D" w:rsidRDefault="001A3529" w:rsidP="001A3529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C96383">
        <w:rPr>
          <w:sz w:val="20"/>
        </w:rPr>
      </w:r>
      <w:r w:rsidR="00C96383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1.11</w:t>
      </w:r>
      <w:r w:rsidRPr="00245D3D">
        <w:rPr>
          <w:sz w:val="20"/>
        </w:rPr>
        <w:tab/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1.12</w:t>
      </w:r>
      <w:r w:rsidRPr="00245D3D">
        <w:rPr>
          <w:sz w:val="20"/>
        </w:rPr>
        <w:tab/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1.13</w:t>
      </w:r>
      <w:r w:rsidRPr="00245D3D">
        <w:rPr>
          <w:sz w:val="20"/>
        </w:rPr>
        <w:tab/>
        <w:t>Bedarfsposition: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A3529" w:rsidRPr="00245D3D" w:rsidRDefault="001A3529" w:rsidP="001A35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902335</wp:posOffset>
                </wp:positionH>
                <wp:positionV relativeFrom="paragraph">
                  <wp:posOffset>-8255</wp:posOffset>
                </wp:positionV>
                <wp:extent cx="4126230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529" w:rsidRDefault="001A3529" w:rsidP="001A35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Mattenhöhen, die entsprechenden Pfostenmaße, Pfostenlängen und</w:t>
                            </w:r>
                          </w:p>
                          <w:p w:rsidR="001A3529" w:rsidRDefault="001A3529" w:rsidP="001A35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Größen der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Dübelplatten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passend zu den jeweiligen Mattenhöhen,</w:t>
                            </w:r>
                          </w:p>
                          <w:p w:rsidR="001A3529" w:rsidRDefault="001A3529" w:rsidP="001A35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entnehmen Sie bitte dem Infoblatt für </w:t>
                            </w:r>
                            <w:r w:rsidRPr="00B42C7D">
                              <w:rPr>
                                <w:sz w:val="16"/>
                                <w:szCs w:val="16"/>
                              </w:rPr>
                              <w:t>RANKO</w:t>
                            </w:r>
                            <w:r w:rsidRPr="00B42C7D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B42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Doppelstabmattenzäune.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05pt;margin-top:-.65pt;width:324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" fillcolor="#d8d8d8">
                <v:shadow type="perspective" origin=",.5" offset="0,0" matrix=",-56756f,,-.5"/>
                <v:textbox>
                  <w:txbxContent>
                    <w:p w:rsidR="001A3529" w:rsidRDefault="001A3529" w:rsidP="001A352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Mattenhöhen, die entsprechenden Pfostenmaße, Pfostenlängen und</w:t>
                      </w:r>
                    </w:p>
                    <w:p w:rsidR="001A3529" w:rsidRDefault="001A3529" w:rsidP="001A352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Größen der </w:t>
                      </w:r>
                      <w:proofErr w:type="spellStart"/>
                      <w:r>
                        <w:rPr>
                          <w:sz w:val="16"/>
                        </w:rPr>
                        <w:t>Dübelplatten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passend zu den jeweiligen Mattenhöhen,</w:t>
                      </w:r>
                    </w:p>
                    <w:p w:rsidR="001A3529" w:rsidRDefault="001A3529" w:rsidP="001A352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entnehmen Sie bitte dem Infoblatt für </w:t>
                      </w:r>
                      <w:r w:rsidRPr="00B42C7D">
                        <w:rPr>
                          <w:sz w:val="16"/>
                          <w:szCs w:val="16"/>
                        </w:rPr>
                        <w:t>RANKO</w:t>
                      </w:r>
                      <w:r w:rsidRPr="00B42C7D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B42C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Doppelstabmattenzäune.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9AA" w:rsidRPr="00245D3D" w:rsidRDefault="001B69AA" w:rsidP="001A3529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DB" w:rsidRDefault="00996B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43244E">
      <w:rPr>
        <w:noProof/>
        <w:color w:val="808080" w:themeColor="background1" w:themeShade="80"/>
        <w:sz w:val="16"/>
      </w:rPr>
      <w:t>1.02  -  DSM Klemmplatte -fvz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C96383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DB" w:rsidRDefault="00996B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7DFE05B" wp14:editId="12AEF70D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Default="001B69AA" w:rsidP="00996BDB">
    <w:pPr>
      <w:pStyle w:val="Kopfzeile"/>
      <w:tabs>
        <w:tab w:val="clear" w:pos="4536"/>
        <w:tab w:val="clear" w:pos="9072"/>
        <w:tab w:val="left" w:pos="3819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C12D9D" wp14:editId="09FF9B4F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996BDB">
      <w:rPr>
        <w:rFonts w:cs="Arial"/>
        <w:sz w:val="18"/>
        <w:szCs w:val="18"/>
      </w:rPr>
      <w:tab/>
    </w:r>
    <w:r w:rsidR="00996BDB">
      <w:rPr>
        <w:noProof/>
      </w:rPr>
      <w:drawing>
        <wp:inline distT="0" distB="0" distL="0" distR="0" wp14:anchorId="2DF5CCD0" wp14:editId="49BF1A5C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0DEA" w:rsidRPr="00A2771A" w:rsidRDefault="00140DEA" w:rsidP="000E065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3529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2A14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244E"/>
    <w:rsid w:val="004330EE"/>
    <w:rsid w:val="00433AE6"/>
    <w:rsid w:val="004371EA"/>
    <w:rsid w:val="004371F6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0E6B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96BDB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E799C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E721F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383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97DE0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1F7B-EB43-4C1D-9583-C965CF85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11</cp:revision>
  <cp:lastPrinted>2017-11-17T10:26:00Z</cp:lastPrinted>
  <dcterms:created xsi:type="dcterms:W3CDTF">2017-11-17T12:53:00Z</dcterms:created>
  <dcterms:modified xsi:type="dcterms:W3CDTF">2018-03-19T12:15:00Z</dcterms:modified>
</cp:coreProperties>
</file>