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4F56DD" w:rsidRPr="00245D3D" w:rsidRDefault="004F56DD" w:rsidP="004F56DD">
      <w:pPr>
        <w:pStyle w:val="berschrift1"/>
        <w:tabs>
          <w:tab w:val="left" w:pos="1515"/>
        </w:tabs>
        <w:rPr>
          <w:sz w:val="28"/>
          <w:szCs w:val="28"/>
        </w:rPr>
      </w:pPr>
      <w:r w:rsidRPr="00245D3D">
        <w:rPr>
          <w:bCs w:val="0"/>
          <w:sz w:val="28"/>
          <w:szCs w:val="28"/>
        </w:rPr>
        <w:t xml:space="preserve">Gittermattenzaun Forma 3D / </w:t>
      </w:r>
      <w:proofErr w:type="spellStart"/>
      <w:r w:rsidRPr="00245D3D">
        <w:rPr>
          <w:bCs w:val="0"/>
          <w:sz w:val="28"/>
          <w:szCs w:val="28"/>
        </w:rPr>
        <w:t>Nylofor</w:t>
      </w:r>
      <w:proofErr w:type="spellEnd"/>
    </w:p>
    <w:p w:rsidR="004F56DD" w:rsidRPr="00245D3D" w:rsidRDefault="004F56DD" w:rsidP="004F56DD">
      <w:pPr>
        <w:pStyle w:val="berschrift2"/>
        <w:rPr>
          <w:bCs w:val="0"/>
          <w:szCs w:val="28"/>
        </w:rPr>
      </w:pPr>
      <w:r w:rsidRPr="00245D3D">
        <w:rPr>
          <w:bCs w:val="0"/>
          <w:szCs w:val="28"/>
        </w:rPr>
        <w:t>RAL 6005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Gittermattenzaun Forma 3D</w:t>
      </w:r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D52BE2" w:rsidRDefault="004F56DD" w:rsidP="00D52BE2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="00D52BE2">
        <w:rPr>
          <w:i/>
          <w:iCs/>
          <w:sz w:val="16"/>
        </w:rPr>
        <w:t xml:space="preserve">Liefernachweis:    </w:t>
      </w:r>
      <w:r w:rsidR="00D52BE2">
        <w:rPr>
          <w:b/>
          <w:iCs/>
          <w:sz w:val="16"/>
        </w:rPr>
        <w:t>Draht Häcker GmbH</w:t>
      </w:r>
      <w:r w:rsidR="00D52BE2">
        <w:rPr>
          <w:b/>
          <w:iCs/>
          <w:sz w:val="16"/>
        </w:rPr>
        <w:tab/>
        <w:t>Draht Häcker GmbH</w:t>
      </w:r>
      <w:r w:rsidR="00D52BE2">
        <w:rPr>
          <w:b/>
          <w:iCs/>
          <w:sz w:val="16"/>
        </w:rPr>
        <w:tab/>
      </w:r>
    </w:p>
    <w:p w:rsidR="00D52BE2" w:rsidRDefault="00D52BE2" w:rsidP="00D52BE2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D52BE2" w:rsidRDefault="00D52BE2" w:rsidP="00D52BE2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>89343 Jettingen - Scheppach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D52BE2" w:rsidRDefault="00D52BE2" w:rsidP="00D52BE2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iCs/>
          <w:sz w:val="16"/>
        </w:rPr>
        <w:t xml:space="preserve">Tel. 08225 / 9691-0 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      Tel. 08106 / 99545-0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</w:p>
    <w:p w:rsidR="00D52BE2" w:rsidRDefault="00D52BE2" w:rsidP="00D52BE2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Fax 08225 / 9691-19                              Fax 08106 / 99545-20</w:t>
      </w:r>
      <w:r>
        <w:rPr>
          <w:b/>
          <w:iCs/>
          <w:sz w:val="16"/>
        </w:rPr>
        <w:tab/>
      </w:r>
    </w:p>
    <w:p w:rsidR="004F56DD" w:rsidRPr="00245D3D" w:rsidRDefault="00D52BE2" w:rsidP="00D52BE2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3E287E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 w:rsidRPr="003E287E"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>: zorneding@draht-haecker.de</w:t>
      </w:r>
    </w:p>
    <w:p w:rsidR="004F56DD" w:rsidRPr="00245D3D" w:rsidRDefault="004F56DD" w:rsidP="004F56DD">
      <w:pPr>
        <w:tabs>
          <w:tab w:val="left" w:pos="1418"/>
          <w:tab w:val="left" w:pos="2268"/>
          <w:tab w:val="left" w:pos="3119"/>
          <w:tab w:val="right" w:pos="5387"/>
          <w:tab w:val="left" w:pos="5954"/>
          <w:tab w:val="decimal" w:pos="6804"/>
          <w:tab w:val="decimal" w:pos="8505"/>
        </w:tabs>
        <w:ind w:left="1418"/>
        <w:rPr>
          <w:b/>
          <w:sz w:val="12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i/>
          <w:sz w:val="20"/>
        </w:rPr>
        <w:t>Pfosten</w:t>
      </w:r>
      <w:r w:rsidRPr="00245D3D">
        <w:rPr>
          <w:sz w:val="20"/>
        </w:rPr>
        <w:t xml:space="preserve"> aus verzinktem Rechteck-Stahlrohr geschnitten und bearbeitet und pulver-beschichtet, mit </w:t>
      </w:r>
      <w:proofErr w:type="spellStart"/>
      <w:r w:rsidRPr="00245D3D">
        <w:rPr>
          <w:sz w:val="20"/>
        </w:rPr>
        <w:t>eingenieteten</w:t>
      </w:r>
      <w:proofErr w:type="spellEnd"/>
      <w:r w:rsidRPr="00245D3D">
        <w:rPr>
          <w:sz w:val="20"/>
        </w:rPr>
        <w:t xml:space="preserve"> Muttern M8, Kunststoffauflageböcke und Spezialabdeckkappe aus Kunststoff. Befestigung der Doppelstabmatten mittels profilierten Klemmplatten aus Edelstahl. Der Bodenaushub wird entlang der Zaunflucht verteilt.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  <w:r w:rsidRPr="00245D3D">
        <w:rPr>
          <w:sz w:val="8"/>
          <w:szCs w:val="8"/>
        </w:rPr>
        <w:tab/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Pfostenquerschnitt:</w:t>
      </w:r>
      <w:r w:rsidRPr="00245D3D">
        <w:rPr>
          <w:sz w:val="20"/>
        </w:rPr>
        <w:tab/>
      </w:r>
      <w:r w:rsidRPr="00245D3D">
        <w:rPr>
          <w:bCs/>
          <w:sz w:val="20"/>
        </w:rPr>
        <w:t>60/40</w:t>
      </w:r>
      <w:r w:rsidRPr="00245D3D">
        <w:rPr>
          <w:sz w:val="20"/>
        </w:rPr>
        <w:t xml:space="preserve"> mm</w:t>
      </w:r>
    </w:p>
    <w:p w:rsidR="004F56DD" w:rsidRPr="00245D3D" w:rsidRDefault="004F56DD" w:rsidP="004F56DD">
      <w:pPr>
        <w:pStyle w:val="berschrift3"/>
        <w:tabs>
          <w:tab w:val="right" w:pos="5387"/>
          <w:tab w:val="left" w:pos="5529"/>
        </w:tabs>
        <w:rPr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 </w:t>
      </w:r>
      <w:r w:rsidRPr="00245D3D">
        <w:rPr>
          <w:b/>
          <w:bCs/>
          <w:i w:val="0"/>
          <w:sz w:val="20"/>
        </w:rPr>
        <w:t>mm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Abstand Mitte/Mitte Pfosten:</w:t>
      </w:r>
      <w:r w:rsidRPr="00245D3D">
        <w:rPr>
          <w:sz w:val="20"/>
        </w:rPr>
        <w:tab/>
        <w:t xml:space="preserve"> 2520 mm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4F56DD" w:rsidRPr="00245D3D" w:rsidRDefault="004F56DD" w:rsidP="004F56DD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b/>
          <w:sz w:val="8"/>
          <w:szCs w:val="8"/>
        </w:rPr>
        <w:br/>
      </w:r>
      <w:r w:rsidRPr="00245D3D">
        <w:rPr>
          <w:b/>
          <w:i/>
          <w:sz w:val="20"/>
        </w:rPr>
        <w:t>Matten</w:t>
      </w:r>
      <w:r w:rsidRPr="00245D3D">
        <w:rPr>
          <w:sz w:val="20"/>
        </w:rPr>
        <w:t>, bestehend aus Stahldrähten, punktgeschweißt, immer mit Überständen. In horizontaler Ausrichtung sind die Matten zur Stabilisierung gekantet (profiliert). Die Befestigung erfolgt mit M8-Edelstahlschrauben mit 5,5-Innensechskant.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4"/>
          <w:szCs w:val="4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bCs/>
          <w:sz w:val="20"/>
        </w:rPr>
        <w:t>Matte:</w:t>
      </w:r>
      <w:r w:rsidRPr="00245D3D">
        <w:rPr>
          <w:bCs/>
          <w:sz w:val="20"/>
        </w:rPr>
        <w:tab/>
        <w:t>Typ 5/5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bCs/>
          <w:sz w:val="20"/>
        </w:rPr>
        <w:t>Mattenhöhe:</w:t>
      </w:r>
      <w:r w:rsidRPr="00245D3D">
        <w:rPr>
          <w:b/>
          <w:bCs/>
          <w:sz w:val="20"/>
        </w:rPr>
        <w:tab/>
        <w:t xml:space="preserve">…. </w:t>
      </w:r>
      <w:r w:rsidRPr="00245D3D">
        <w:rPr>
          <w:b/>
          <w:sz w:val="20"/>
        </w:rPr>
        <w:t>mm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Mattenbreite:</w:t>
      </w:r>
      <w:r w:rsidRPr="00245D3D">
        <w:rPr>
          <w:sz w:val="20"/>
        </w:rPr>
        <w:tab/>
        <w:t>ca. 2500 mm</w:t>
      </w:r>
    </w:p>
    <w:p w:rsidR="004F56DD" w:rsidRPr="00245D3D" w:rsidRDefault="004F56DD" w:rsidP="004F56DD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Maschenweite (gerade Fläche):</w:t>
      </w:r>
      <w:r w:rsidRPr="00245D3D">
        <w:rPr>
          <w:sz w:val="20"/>
        </w:rPr>
        <w:tab/>
        <w:t>50/200 mm</w:t>
      </w:r>
    </w:p>
    <w:p w:rsidR="004F56DD" w:rsidRPr="00245D3D" w:rsidRDefault="004F56DD" w:rsidP="004F56DD">
      <w:pPr>
        <w:tabs>
          <w:tab w:val="left" w:pos="1418"/>
          <w:tab w:val="right" w:pos="5387"/>
          <w:tab w:val="left" w:pos="552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Anzahl der Profilierungen:</w:t>
      </w:r>
      <w:r w:rsidRPr="00245D3D">
        <w:rPr>
          <w:b/>
          <w:sz w:val="20"/>
        </w:rPr>
        <w:tab/>
        <w:t>…. St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4F56DD" w:rsidRPr="00245D3D" w:rsidRDefault="004F56DD" w:rsidP="004F56DD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  <w:t xml:space="preserve">Korrosionsschutz: </w:t>
      </w:r>
      <w:r w:rsidRPr="00245D3D">
        <w:rPr>
          <w:b/>
          <w:sz w:val="20"/>
        </w:rPr>
        <w:t>aus verzinkten Drähten geschweißt</w:t>
      </w:r>
    </w:p>
    <w:p w:rsidR="004F56DD" w:rsidRPr="00245D3D" w:rsidRDefault="004F56DD" w:rsidP="004F56DD">
      <w:pPr>
        <w:tabs>
          <w:tab w:val="left" w:pos="3119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b/>
          <w:sz w:val="20"/>
        </w:rPr>
        <w:tab/>
        <w:t xml:space="preserve">+ grün pulverbeschichtet RAL 6005 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m (einschl. Pfosten)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1.1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unter Verwendung ganzer Matten.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(L= 2500 mm) Maximaler Höhensprung um 200 mm. Möglicher Höhensprung 50-200 mm.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1.2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sz w:val="20"/>
        </w:rPr>
        <w:t>Zulage für</w:t>
      </w:r>
      <w:r w:rsidRPr="00245D3D">
        <w:rPr>
          <w:b/>
          <w:sz w:val="20"/>
        </w:rPr>
        <w:t xml:space="preserve"> Höhenabstufungen mit mehr als 200 mm, oder Verbau im Kurvenbereich,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sz w:val="20"/>
        </w:rPr>
        <w:t>mit gekürzten Matten</w:t>
      </w:r>
      <w:r w:rsidRPr="00245D3D">
        <w:rPr>
          <w:sz w:val="20"/>
        </w:rPr>
        <w:t xml:space="preserve"> (kürzer als 2500 mm) unter Verwendung eines zusätzlichen Pfostens. Die Schnittstellen werden kaltverzinkt.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iCs/>
          <w:sz w:val="20"/>
        </w:rPr>
        <w:t>Pos. 1.3</w:t>
      </w:r>
      <w:r w:rsidRPr="00245D3D">
        <w:rPr>
          <w:iCs/>
          <w:sz w:val="20"/>
        </w:rPr>
        <w:tab/>
      </w:r>
      <w:r w:rsidRPr="00245D3D">
        <w:rPr>
          <w:sz w:val="20"/>
        </w:rPr>
        <w:t>Bedarfsposition: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rFonts w:cs="Arial"/>
          <w:sz w:val="20"/>
        </w:rPr>
        <w:t>Anfangs- bzw. Endpunkte, sowie Toranschlüsse montieren, einschließlich evtl. Anpassen der 2,50 m langen Gittermatten, Nacharbeiten mit Kalt-Zink (ggf. PVC-Farbe) als Zulage.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8"/>
          <w:szCs w:val="8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4F56DD" w:rsidRPr="00245D3D" w:rsidRDefault="004F56DD" w:rsidP="004F56DD"/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1.4</w:t>
      </w:r>
      <w:r w:rsidRPr="00245D3D">
        <w:rPr>
          <w:sz w:val="20"/>
        </w:rPr>
        <w:tab/>
        <w:t>Bedarfsposition: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das </w:t>
      </w:r>
      <w:r w:rsidRPr="00245D3D">
        <w:rPr>
          <w:b/>
          <w:sz w:val="20"/>
        </w:rPr>
        <w:t>Kürzen der Matten</w:t>
      </w:r>
      <w:r w:rsidRPr="00245D3D">
        <w:rPr>
          <w:sz w:val="20"/>
        </w:rPr>
        <w:t xml:space="preserve"> im Anschluss an Gebäude, Tore o. ä.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Die Schnittstellen werden kaltverzinkt und mit Farbe nachbehandelt.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4F56DD" w:rsidRPr="00245D3D" w:rsidRDefault="004F56DD" w:rsidP="004F56DD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Ecklösung mit Ecklaschen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4F56DD" w:rsidRPr="00245D3D" w:rsidRDefault="004F56DD" w:rsidP="004F56DD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>Bedarfsposition: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Pfosten mit voll verschweißter und am Stück feuerverzinkter </w:t>
      </w:r>
      <w:proofErr w:type="spellStart"/>
      <w:r w:rsidRPr="00245D3D">
        <w:rPr>
          <w:b/>
          <w:sz w:val="20"/>
        </w:rPr>
        <w:t>Dübelplatte</w:t>
      </w:r>
      <w:proofErr w:type="spellEnd"/>
    </w:p>
    <w:p w:rsidR="004F56DD" w:rsidRPr="00245D3D" w:rsidRDefault="004F56DD" w:rsidP="004F56DD">
      <w:pPr>
        <w:pStyle w:val="berschrift3"/>
        <w:tabs>
          <w:tab w:val="clear" w:pos="5812"/>
          <w:tab w:val="right" w:pos="4395"/>
          <w:tab w:val="left" w:pos="4536"/>
        </w:tabs>
        <w:rPr>
          <w:b/>
          <w:bCs/>
          <w:i w:val="0"/>
          <w:sz w:val="20"/>
        </w:rPr>
      </w:pPr>
      <w:r w:rsidRPr="00245D3D">
        <w:rPr>
          <w:b/>
          <w:i w:val="0"/>
          <w:sz w:val="20"/>
        </w:rPr>
        <w:t>Pfostenlänge: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</w:t>
      </w:r>
      <w:r w:rsidRPr="00245D3D">
        <w:rPr>
          <w:b/>
          <w:i w:val="0"/>
          <w:sz w:val="20"/>
        </w:rPr>
        <w:tab/>
      </w:r>
      <w:r w:rsidRPr="00245D3D">
        <w:rPr>
          <w:b/>
          <w:bCs/>
          <w:i w:val="0"/>
          <w:sz w:val="20"/>
        </w:rPr>
        <w:t>mm</w:t>
      </w:r>
    </w:p>
    <w:p w:rsidR="004F56DD" w:rsidRPr="00245D3D" w:rsidRDefault="004F56DD" w:rsidP="004F56DD">
      <w:pPr>
        <w:pStyle w:val="berschrift3"/>
        <w:tabs>
          <w:tab w:val="right" w:pos="4395"/>
          <w:tab w:val="left" w:pos="4536"/>
        </w:tabs>
        <w:rPr>
          <w:b/>
          <w:i w:val="0"/>
          <w:sz w:val="20"/>
        </w:rPr>
      </w:pPr>
      <w:proofErr w:type="spellStart"/>
      <w:r w:rsidRPr="00245D3D">
        <w:rPr>
          <w:b/>
          <w:i w:val="0"/>
          <w:sz w:val="20"/>
        </w:rPr>
        <w:t>Dübelplatte</w:t>
      </w:r>
      <w:proofErr w:type="spellEnd"/>
      <w:r w:rsidRPr="00245D3D">
        <w:rPr>
          <w:b/>
          <w:i w:val="0"/>
          <w:sz w:val="20"/>
        </w:rPr>
        <w:t>:</w:t>
      </w:r>
      <w:r w:rsidRPr="00245D3D">
        <w:rPr>
          <w:b/>
          <w:i w:val="0"/>
          <w:sz w:val="20"/>
        </w:rPr>
        <w:tab/>
      </w:r>
      <w:r w:rsidRPr="00245D3D">
        <w:rPr>
          <w:b/>
          <w:i w:val="0"/>
          <w:sz w:val="20"/>
        </w:rPr>
        <w:tab/>
        <w:t>…. x ….</w:t>
      </w:r>
      <w:r w:rsidRPr="00245D3D">
        <w:rPr>
          <w:b/>
          <w:i w:val="0"/>
          <w:sz w:val="20"/>
        </w:rPr>
        <w:tab/>
        <w:t>mm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4F56DD" w:rsidRPr="00245D3D" w:rsidRDefault="004F56DD" w:rsidP="004F56DD">
      <w:pPr>
        <w:tabs>
          <w:tab w:val="left" w:pos="1418"/>
          <w:tab w:val="left" w:pos="3828"/>
          <w:tab w:val="left" w:pos="4536"/>
          <w:tab w:val="left" w:pos="5245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  <w:t>Zulage für Bodenklasse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F3A39">
        <w:rPr>
          <w:sz w:val="20"/>
        </w:rPr>
      </w:r>
      <w:r w:rsidR="001F3A3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F3A39">
        <w:rPr>
          <w:sz w:val="20"/>
        </w:rPr>
      </w:r>
      <w:r w:rsidR="001F3A3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1F3A39">
        <w:rPr>
          <w:sz w:val="20"/>
        </w:rPr>
      </w:r>
      <w:r w:rsidR="001F3A39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4F56DD" w:rsidRPr="00245D3D" w:rsidRDefault="004F56DD" w:rsidP="004F56DD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1.9</w:t>
      </w:r>
      <w:r w:rsidRPr="00245D3D">
        <w:rPr>
          <w:sz w:val="20"/>
        </w:rPr>
        <w:tab/>
        <w:t>Bedarfsposition: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1.10</w:t>
      </w:r>
      <w:r w:rsidRPr="00245D3D">
        <w:rPr>
          <w:sz w:val="20"/>
        </w:rPr>
        <w:tab/>
        <w:t>Bedarfsposition: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4F56DD" w:rsidRPr="00245D3D" w:rsidRDefault="004F56DD" w:rsidP="004F56DD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8E7EFE" w:rsidRPr="00245D3D" w:rsidRDefault="008E7EFE" w:rsidP="008E7EFE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39" w:rsidRDefault="001F3A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1C1287">
      <w:rPr>
        <w:noProof/>
        <w:color w:val="808080" w:themeColor="background1" w:themeShade="80"/>
        <w:sz w:val="16"/>
      </w:rPr>
      <w:t xml:space="preserve">1.04a  -  Forma 3D - RAL6005 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1F3A39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39" w:rsidRDefault="001F3A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1F3A39">
    <w:pPr>
      <w:pStyle w:val="Kopfzeile"/>
      <w:tabs>
        <w:tab w:val="clear" w:pos="4536"/>
        <w:tab w:val="clear" w:pos="9072"/>
        <w:tab w:val="left" w:pos="4132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487AEE" wp14:editId="11A0EAFC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1F3A39">
      <w:rPr>
        <w:rFonts w:cs="Arial"/>
        <w:sz w:val="18"/>
        <w:szCs w:val="18"/>
      </w:rPr>
      <w:tab/>
    </w:r>
    <w:r w:rsidR="001F3A39">
      <w:rPr>
        <w:noProof/>
      </w:rPr>
      <w:drawing>
        <wp:inline distT="0" distB="0" distL="0" distR="0" wp14:anchorId="10390878" wp14:editId="56A9F37F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0DEA" w:rsidRPr="00A2771A" w:rsidRDefault="00140DEA" w:rsidP="000E0658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bookmarkStart w:id="0" w:name="_GoBack"/>
    <w:bookmarkEnd w:id="0"/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1287"/>
    <w:rsid w:val="001C3F4F"/>
    <w:rsid w:val="001C461A"/>
    <w:rsid w:val="001C759E"/>
    <w:rsid w:val="001D02B2"/>
    <w:rsid w:val="001D19F6"/>
    <w:rsid w:val="001D20BD"/>
    <w:rsid w:val="001D35BB"/>
    <w:rsid w:val="001E7BA0"/>
    <w:rsid w:val="001F3A39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287E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4F56DD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2BE2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71EE-30D6-4DD5-BB3F-A3FEAB4F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6</cp:revision>
  <cp:lastPrinted>2017-11-17T10:26:00Z</cp:lastPrinted>
  <dcterms:created xsi:type="dcterms:W3CDTF">2017-11-17T13:39:00Z</dcterms:created>
  <dcterms:modified xsi:type="dcterms:W3CDTF">2018-03-19T10:38:00Z</dcterms:modified>
</cp:coreProperties>
</file>